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2F" w:rsidRDefault="00DD4B5E">
      <w:bookmarkStart w:id="0" w:name="_GoBack"/>
      <w:r>
        <w:t xml:space="preserve">Participatory system hailed. Good work being </w:t>
      </w:r>
      <w:r w:rsidR="00F42F18">
        <w:t>don</w:t>
      </w:r>
      <w:r>
        <w:t xml:space="preserve">e. </w:t>
      </w:r>
      <w:proofErr w:type="gramStart"/>
      <w:r w:rsidR="00F42F18">
        <w:t>Africa-Rising</w:t>
      </w:r>
      <w:proofErr w:type="gramEnd"/>
      <w:r w:rsidR="00F42F18">
        <w:t xml:space="preserve"> project a good model for other projects to follow. </w:t>
      </w:r>
      <w:r>
        <w:t>Need to reflect on: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 xml:space="preserve">This is research. </w:t>
      </w:r>
      <w:proofErr w:type="gramStart"/>
      <w:r>
        <w:t>Researcher’s</w:t>
      </w:r>
      <w:proofErr w:type="gramEnd"/>
      <w:r>
        <w:t xml:space="preserve"> should review before getting into the activities. We are not starting from </w:t>
      </w:r>
      <w:r w:rsidR="00FA58F3">
        <w:t>scratch</w:t>
      </w:r>
      <w:r>
        <w:t xml:space="preserve">. </w:t>
      </w:r>
      <w:r w:rsidRPr="009B005A">
        <w:rPr>
          <w:highlight w:val="yellow"/>
        </w:rPr>
        <w:t xml:space="preserve">Feed </w:t>
      </w:r>
      <w:r w:rsidR="00FA58F3" w:rsidRPr="009B005A">
        <w:rPr>
          <w:highlight w:val="yellow"/>
        </w:rPr>
        <w:t>resources eval</w:t>
      </w:r>
      <w:r w:rsidRPr="009B005A">
        <w:rPr>
          <w:highlight w:val="yellow"/>
        </w:rPr>
        <w:t>u</w:t>
      </w:r>
      <w:r w:rsidR="00FA58F3" w:rsidRPr="009B005A">
        <w:rPr>
          <w:highlight w:val="yellow"/>
        </w:rPr>
        <w:t>at</w:t>
      </w:r>
      <w:r w:rsidRPr="009B005A">
        <w:rPr>
          <w:highlight w:val="yellow"/>
        </w:rPr>
        <w:t>ion and the link to intensification need to be established and seems challenging for</w:t>
      </w:r>
      <w:r>
        <w:t xml:space="preserve"> 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>Get the right people (socio-economists) to frame the right questions. For example what is credit when we talk to credit?</w:t>
      </w:r>
      <w:r w:rsidR="009B005A">
        <w:t xml:space="preserve"> 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 xml:space="preserve">We need indicators clear from the word go. What are these indicators? </w:t>
      </w:r>
      <w:r w:rsidR="001E58EC">
        <w:t>And we need these even at the high level of the sustainable intensification for the 3 AR regions</w:t>
      </w:r>
      <w:proofErr w:type="gramStart"/>
      <w:r w:rsidR="001E58EC">
        <w:t xml:space="preserve">, </w:t>
      </w:r>
      <w:r w:rsidR="001E58EC" w:rsidRPr="001E58EC">
        <w:t xml:space="preserve"> </w:t>
      </w:r>
      <w:r w:rsidR="001E58EC">
        <w:t>indicators</w:t>
      </w:r>
      <w:proofErr w:type="gramEnd"/>
      <w:r w:rsidR="001E58EC">
        <w:t xml:space="preserve">. 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 xml:space="preserve">Emphasize on water management (either </w:t>
      </w:r>
      <w:proofErr w:type="spellStart"/>
      <w:r>
        <w:t>insitu</w:t>
      </w:r>
      <w:proofErr w:type="spellEnd"/>
      <w:r>
        <w:t xml:space="preserve"> or ex-situ). This will increase utilization of fertilizers and other inputs for optimum yields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>Intensification will not occur on its own and we need incentives at the market level, and these are not adequately addressed with current activities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>CIAT, ILRI have done a lot on ISFM. Having trials that link these (fertilizers and organics) is good</w:t>
      </w:r>
    </w:p>
    <w:p w:rsidR="00DD4B5E" w:rsidRDefault="00DD4B5E" w:rsidP="00771C3A">
      <w:pPr>
        <w:pStyle w:val="ListParagraph"/>
        <w:numPr>
          <w:ilvl w:val="0"/>
          <w:numId w:val="1"/>
        </w:numPr>
      </w:pPr>
      <w:r>
        <w:t>Conducting modeling will help to bring different components together.</w:t>
      </w:r>
      <w:r w:rsidR="001B6E45">
        <w:t xml:space="preserve"> So think of incorporating modeling activities</w:t>
      </w:r>
    </w:p>
    <w:p w:rsidR="00F43EDB" w:rsidRPr="00F43EDB" w:rsidRDefault="001B6E45" w:rsidP="00771C3A">
      <w:pPr>
        <w:pStyle w:val="ListParagraph"/>
        <w:numPr>
          <w:ilvl w:val="0"/>
          <w:numId w:val="1"/>
        </w:numPr>
      </w:pPr>
      <w:r w:rsidRPr="00F43EDB">
        <w:t xml:space="preserve">Going into different agro-ecological zones present a different set of socio-economic challenges. </w:t>
      </w:r>
      <w:r w:rsidR="00F43EDB" w:rsidRPr="00F43EDB">
        <w:t xml:space="preserve"> We therefore should there prepared but also to involve socio-economists early. </w:t>
      </w:r>
    </w:p>
    <w:p w:rsidR="001B6E45" w:rsidRDefault="001B6E45" w:rsidP="00771C3A">
      <w:pPr>
        <w:pStyle w:val="ListParagraph"/>
        <w:numPr>
          <w:ilvl w:val="0"/>
          <w:numId w:val="1"/>
        </w:numPr>
      </w:pPr>
      <w:r>
        <w:t>Representative of private sector would like to see more communication between research and private sector, since this helps with market linkages.</w:t>
      </w:r>
    </w:p>
    <w:p w:rsidR="001B6E45" w:rsidRDefault="001B6E45" w:rsidP="00771C3A">
      <w:pPr>
        <w:pStyle w:val="ListParagraph"/>
        <w:numPr>
          <w:ilvl w:val="0"/>
          <w:numId w:val="1"/>
        </w:numPr>
      </w:pPr>
      <w:r>
        <w:t>Need for early integration of the different work packages (projects)</w:t>
      </w:r>
      <w:r w:rsidR="00AF7678">
        <w:t xml:space="preserve"> towards achieving our impact pathways to get the high level indicators. </w:t>
      </w:r>
      <w:r w:rsidR="00D94D20">
        <w:t>ME Has to be centrally driven by IFPRI</w:t>
      </w:r>
    </w:p>
    <w:p w:rsidR="00D94D20" w:rsidRDefault="00D94D20" w:rsidP="00771C3A">
      <w:pPr>
        <w:pStyle w:val="ListParagraph"/>
        <w:numPr>
          <w:ilvl w:val="0"/>
          <w:numId w:val="1"/>
        </w:numPr>
      </w:pPr>
      <w:r>
        <w:t>Land use management issues should be taken into account by farmers when making plans. Useful material are available</w:t>
      </w:r>
    </w:p>
    <w:p w:rsidR="00D94D20" w:rsidRDefault="00D94D20" w:rsidP="00144FF8">
      <w:pPr>
        <w:pStyle w:val="ListParagraph"/>
        <w:numPr>
          <w:ilvl w:val="0"/>
          <w:numId w:val="1"/>
        </w:numPr>
      </w:pPr>
      <w:r>
        <w:t xml:space="preserve">To what extent are we going to follow the decision making process of farmers, e.g. whether to adopt or not adopt. </w:t>
      </w:r>
      <w:r w:rsidR="00144FF8">
        <w:t xml:space="preserve">Models can help to some extent but this should not completely remove ground trothed information. </w:t>
      </w:r>
    </w:p>
    <w:p w:rsidR="001B6E45" w:rsidRDefault="00D946FC" w:rsidP="00771C3A">
      <w:pPr>
        <w:pStyle w:val="ListParagraph"/>
        <w:numPr>
          <w:ilvl w:val="0"/>
          <w:numId w:val="1"/>
        </w:numPr>
      </w:pPr>
      <w:r>
        <w:t xml:space="preserve">We </w:t>
      </w:r>
      <w:r w:rsidR="00F42F18">
        <w:t>need further analysis es</w:t>
      </w:r>
      <w:r>
        <w:t xml:space="preserve">pecially to understand how farmers are making decisions. </w:t>
      </w:r>
    </w:p>
    <w:p w:rsidR="009B005A" w:rsidRDefault="009B005A" w:rsidP="00771C3A">
      <w:pPr>
        <w:pStyle w:val="ListParagraph"/>
        <w:numPr>
          <w:ilvl w:val="0"/>
          <w:numId w:val="1"/>
        </w:numPr>
      </w:pPr>
      <w:r>
        <w:t xml:space="preserve">Need a coordinated communication of the different project components with extension, and the markets in mind.  </w:t>
      </w:r>
    </w:p>
    <w:p w:rsidR="009B005A" w:rsidRDefault="00F42F18" w:rsidP="00771C3A">
      <w:pPr>
        <w:pStyle w:val="ListParagraph"/>
        <w:numPr>
          <w:ilvl w:val="0"/>
          <w:numId w:val="1"/>
        </w:numPr>
      </w:pPr>
      <w:r>
        <w:t xml:space="preserve">The need to test locally available materials </w:t>
      </w:r>
      <w:r w:rsidR="00F775D9">
        <w:t xml:space="preserve">alongside improved ones </w:t>
      </w:r>
      <w:r>
        <w:t xml:space="preserve">e.g. for fodder was raised. Why were fodder materials imported from Kenya? No materials from Tanzania. </w:t>
      </w:r>
    </w:p>
    <w:p w:rsidR="001E58EC" w:rsidRDefault="001E58EC" w:rsidP="00771C3A">
      <w:pPr>
        <w:pStyle w:val="ListParagraph"/>
        <w:numPr>
          <w:ilvl w:val="0"/>
          <w:numId w:val="1"/>
        </w:numPr>
      </w:pPr>
      <w:r>
        <w:t xml:space="preserve">We should be careful when talking about adoption e.g. if farmers use recycled seed. </w:t>
      </w:r>
      <w:r w:rsidR="00AF7678">
        <w:t>i.e., the need to get the issue right.</w:t>
      </w:r>
      <w:r w:rsidR="00D94D20">
        <w:t xml:space="preserve"> For example </w:t>
      </w:r>
    </w:p>
    <w:p w:rsidR="00AF7678" w:rsidRDefault="00AF7678" w:rsidP="00771C3A">
      <w:pPr>
        <w:pStyle w:val="ListParagraph"/>
        <w:numPr>
          <w:ilvl w:val="0"/>
          <w:numId w:val="1"/>
        </w:numPr>
      </w:pPr>
      <w:r>
        <w:t xml:space="preserve">Need to involve more the ministry </w:t>
      </w:r>
      <w:proofErr w:type="spellStart"/>
      <w:r>
        <w:t>personell</w:t>
      </w:r>
      <w:proofErr w:type="spellEnd"/>
      <w:r>
        <w:t xml:space="preserve">/ decision making groups (innovation platforms) </w:t>
      </w:r>
    </w:p>
    <w:p w:rsidR="00AF7678" w:rsidRDefault="00AF7678" w:rsidP="00771C3A">
      <w:pPr>
        <w:pStyle w:val="ListParagraph"/>
        <w:numPr>
          <w:ilvl w:val="0"/>
          <w:numId w:val="1"/>
        </w:numPr>
      </w:pPr>
      <w:r>
        <w:t>Consider M</w:t>
      </w:r>
      <w:r w:rsidR="00653E21">
        <w:t xml:space="preserve">aize </w:t>
      </w:r>
      <w:r>
        <w:t>L</w:t>
      </w:r>
      <w:r w:rsidR="00653E21">
        <w:t xml:space="preserve">ethal </w:t>
      </w:r>
      <w:proofErr w:type="gramStart"/>
      <w:r>
        <w:t>N</w:t>
      </w:r>
      <w:r w:rsidR="00653E21">
        <w:t xml:space="preserve">ecrosis </w:t>
      </w:r>
      <w:r>
        <w:t xml:space="preserve"> disease</w:t>
      </w:r>
      <w:proofErr w:type="gramEnd"/>
      <w:r>
        <w:t xml:space="preserve"> in further work since it is affecting already 38 villages. </w:t>
      </w:r>
    </w:p>
    <w:bookmarkEnd w:id="0"/>
    <w:p w:rsidR="00AF7678" w:rsidRDefault="00AF7678" w:rsidP="00771C3A">
      <w:pPr>
        <w:pStyle w:val="ListParagraph"/>
        <w:numPr>
          <w:ilvl w:val="0"/>
          <w:numId w:val="1"/>
        </w:numPr>
      </w:pPr>
    </w:p>
    <w:p w:rsidR="00DD4B5E" w:rsidRDefault="00DD4B5E"/>
    <w:p w:rsidR="00DD4B5E" w:rsidRDefault="00DD4B5E"/>
    <w:sectPr w:rsidR="00DD4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7141"/>
    <w:multiLevelType w:val="hybridMultilevel"/>
    <w:tmpl w:val="15A48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5E"/>
    <w:rsid w:val="00144FF8"/>
    <w:rsid w:val="001B6E45"/>
    <w:rsid w:val="001E58EC"/>
    <w:rsid w:val="001F59B2"/>
    <w:rsid w:val="003362D8"/>
    <w:rsid w:val="00653E21"/>
    <w:rsid w:val="00771C3A"/>
    <w:rsid w:val="009B005A"/>
    <w:rsid w:val="00AF7678"/>
    <w:rsid w:val="00D946FC"/>
    <w:rsid w:val="00D94D20"/>
    <w:rsid w:val="00DD4B5E"/>
    <w:rsid w:val="00F42F18"/>
    <w:rsid w:val="00F43EDB"/>
    <w:rsid w:val="00F775D9"/>
    <w:rsid w:val="00FA58F3"/>
    <w:rsid w:val="00FB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C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 Kihara</dc:creator>
  <cp:lastModifiedBy>Ewen Le Borgne</cp:lastModifiedBy>
  <cp:revision>2</cp:revision>
  <dcterms:created xsi:type="dcterms:W3CDTF">2013-09-06T05:25:00Z</dcterms:created>
  <dcterms:modified xsi:type="dcterms:W3CDTF">2013-09-06T05:25:00Z</dcterms:modified>
</cp:coreProperties>
</file>